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附件1</w:t>
      </w:r>
    </w:p>
    <w:p>
      <w:pPr>
        <w:pStyle w:val="3"/>
      </w:pPr>
    </w:p>
    <w:p>
      <w:pPr>
        <w:pStyle w:val="4"/>
        <w:widowControl/>
        <w:shd w:val="clear" w:color="auto" w:fill="FFFFFF"/>
        <w:spacing w:before="0" w:beforeAutospacing="0" w:after="0" w:afterAutospacing="0" w:line="580" w:lineRule="atLeast"/>
        <w:jc w:val="center"/>
        <w:rPr>
          <w:rFonts w:ascii="Times New Roman" w:hAnsi="Times New Roman" w:eastAsia="方正小标宋简体"/>
          <w:color w:val="000000"/>
          <w:sz w:val="52"/>
          <w:szCs w:val="52"/>
          <w:shd w:val="clear" w:color="auto" w:fill="FFFFFF"/>
        </w:rPr>
      </w:pPr>
      <w:r>
        <w:rPr>
          <w:rFonts w:ascii="Times New Roman" w:hAnsi="Times New Roman" w:eastAsia="方正小标宋简体"/>
          <w:sz w:val="52"/>
          <w:szCs w:val="52"/>
        </w:rPr>
        <w:t>“</w:t>
      </w:r>
      <w:r>
        <w:rPr>
          <w:rFonts w:hint="eastAsia" w:ascii="Times New Roman" w:hAnsi="Times New Roman" w:eastAsia="方正小标宋简体"/>
          <w:sz w:val="52"/>
          <w:szCs w:val="52"/>
        </w:rPr>
        <w:t>重庆市涪陵区儿童医院（区人民医院）劳务派遣服务</w:t>
      </w:r>
      <w:r>
        <w:rPr>
          <w:rFonts w:ascii="Times New Roman" w:hAnsi="Times New Roman" w:eastAsia="方正小标宋简体"/>
          <w:sz w:val="52"/>
          <w:szCs w:val="52"/>
        </w:rPr>
        <w:t>”项目</w:t>
      </w:r>
    </w:p>
    <w:p>
      <w:pPr>
        <w:pStyle w:val="4"/>
        <w:widowControl/>
        <w:shd w:val="clear" w:color="auto" w:fill="FFFFFF"/>
        <w:spacing w:before="0" w:beforeAutospacing="0" w:after="0" w:afterAutospacing="0" w:line="580" w:lineRule="atLeast"/>
        <w:jc w:val="center"/>
        <w:rPr>
          <w:rFonts w:ascii="Times New Roman" w:hAnsi="Times New Roman"/>
          <w:color w:val="000000"/>
          <w:sz w:val="44"/>
          <w:szCs w:val="44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80" w:lineRule="atLeast"/>
        <w:jc w:val="center"/>
        <w:rPr>
          <w:rFonts w:ascii="Times New Roman" w:hAnsi="Times New Roman" w:eastAsia="黑体"/>
          <w:color w:val="000000"/>
          <w:sz w:val="52"/>
          <w:szCs w:val="52"/>
          <w:shd w:val="clear" w:color="auto" w:fill="FFFFFF"/>
        </w:rPr>
      </w:pPr>
      <w:r>
        <w:rPr>
          <w:rFonts w:ascii="Times New Roman" w:hAnsi="Times New Roman" w:eastAsia="黑体"/>
          <w:color w:val="000000"/>
          <w:sz w:val="52"/>
          <w:szCs w:val="52"/>
          <w:shd w:val="clear" w:color="auto" w:fill="FFFFFF"/>
        </w:rPr>
        <w:t>参</w:t>
      </w:r>
    </w:p>
    <w:p>
      <w:pPr>
        <w:pStyle w:val="4"/>
        <w:widowControl/>
        <w:shd w:val="clear" w:color="auto" w:fill="FFFFFF"/>
        <w:spacing w:before="0" w:beforeAutospacing="0" w:after="0" w:afterAutospacing="0" w:line="580" w:lineRule="atLeast"/>
        <w:jc w:val="center"/>
        <w:rPr>
          <w:rFonts w:ascii="Times New Roman" w:hAnsi="Times New Roman" w:eastAsia="黑体"/>
          <w:color w:val="000000"/>
          <w:sz w:val="52"/>
          <w:szCs w:val="52"/>
          <w:shd w:val="clear" w:color="auto" w:fill="FFFFFF"/>
        </w:rPr>
      </w:pPr>
      <w:r>
        <w:rPr>
          <w:rFonts w:ascii="Times New Roman" w:hAnsi="Times New Roman" w:eastAsia="黑体"/>
          <w:color w:val="000000"/>
          <w:sz w:val="52"/>
          <w:szCs w:val="52"/>
          <w:shd w:val="clear" w:color="auto" w:fill="FFFFFF"/>
        </w:rPr>
        <w:t>选</w:t>
      </w:r>
    </w:p>
    <w:p>
      <w:pPr>
        <w:pStyle w:val="4"/>
        <w:widowControl/>
        <w:shd w:val="clear" w:color="auto" w:fill="FFFFFF"/>
        <w:spacing w:before="0" w:beforeAutospacing="0" w:after="0" w:afterAutospacing="0" w:line="580" w:lineRule="atLeast"/>
        <w:jc w:val="center"/>
        <w:rPr>
          <w:rFonts w:ascii="Times New Roman" w:hAnsi="Times New Roman" w:eastAsia="黑体"/>
          <w:color w:val="000000"/>
          <w:sz w:val="52"/>
          <w:szCs w:val="52"/>
          <w:shd w:val="clear" w:color="auto" w:fill="FFFFFF"/>
        </w:rPr>
      </w:pPr>
      <w:r>
        <w:rPr>
          <w:rFonts w:ascii="Times New Roman" w:hAnsi="Times New Roman" w:eastAsia="黑体"/>
          <w:color w:val="000000"/>
          <w:sz w:val="52"/>
          <w:szCs w:val="52"/>
          <w:shd w:val="clear" w:color="auto" w:fill="FFFFFF"/>
        </w:rPr>
        <w:t>方</w:t>
      </w:r>
    </w:p>
    <w:p>
      <w:pPr>
        <w:pStyle w:val="4"/>
        <w:widowControl/>
        <w:shd w:val="clear" w:color="auto" w:fill="FFFFFF"/>
        <w:spacing w:before="0" w:beforeAutospacing="0" w:after="0" w:afterAutospacing="0" w:line="580" w:lineRule="atLeast"/>
        <w:jc w:val="center"/>
        <w:rPr>
          <w:rFonts w:ascii="Times New Roman" w:hAnsi="Times New Roman" w:eastAsia="黑体"/>
          <w:color w:val="000000"/>
          <w:sz w:val="52"/>
          <w:szCs w:val="52"/>
          <w:shd w:val="clear" w:color="auto" w:fill="FFFFFF"/>
        </w:rPr>
      </w:pPr>
      <w:r>
        <w:rPr>
          <w:rFonts w:ascii="Times New Roman" w:hAnsi="Times New Roman" w:eastAsia="黑体"/>
          <w:color w:val="000000"/>
          <w:sz w:val="52"/>
          <w:szCs w:val="52"/>
          <w:shd w:val="clear" w:color="auto" w:fill="FFFFFF"/>
        </w:rPr>
        <w:t>案</w:t>
      </w:r>
    </w:p>
    <w:p>
      <w:pPr>
        <w:pStyle w:val="4"/>
        <w:widowControl/>
        <w:shd w:val="clear" w:color="auto" w:fill="FFFFFF"/>
        <w:spacing w:before="0" w:beforeAutospacing="0" w:after="0" w:afterAutospacing="0" w:line="580" w:lineRule="atLeast"/>
        <w:jc w:val="center"/>
        <w:rPr>
          <w:rFonts w:ascii="Times New Roman" w:hAnsi="Times New Roman" w:eastAsia="黑体"/>
          <w:color w:val="000000"/>
          <w:sz w:val="52"/>
          <w:szCs w:val="52"/>
          <w:shd w:val="clear" w:color="auto" w:fill="FFFFFF"/>
        </w:rPr>
      </w:pPr>
      <w:r>
        <w:rPr>
          <w:rFonts w:ascii="Times New Roman" w:hAnsi="Times New Roman" w:eastAsia="黑体"/>
          <w:color w:val="000000"/>
          <w:sz w:val="52"/>
          <w:szCs w:val="52"/>
          <w:shd w:val="clear" w:color="auto" w:fill="FFFFFF"/>
        </w:rPr>
        <w:t>及</w:t>
      </w:r>
    </w:p>
    <w:p>
      <w:pPr>
        <w:pStyle w:val="4"/>
        <w:widowControl/>
        <w:shd w:val="clear" w:color="auto" w:fill="FFFFFF"/>
        <w:spacing w:before="0" w:beforeAutospacing="0" w:after="0" w:afterAutospacing="0" w:line="580" w:lineRule="atLeast"/>
        <w:jc w:val="center"/>
        <w:rPr>
          <w:rFonts w:ascii="Times New Roman" w:hAnsi="Times New Roman" w:eastAsia="黑体"/>
          <w:color w:val="000000"/>
          <w:sz w:val="52"/>
          <w:szCs w:val="52"/>
          <w:shd w:val="clear" w:color="auto" w:fill="FFFFFF"/>
        </w:rPr>
      </w:pPr>
      <w:r>
        <w:rPr>
          <w:rFonts w:ascii="Times New Roman" w:hAnsi="Times New Roman" w:eastAsia="黑体"/>
          <w:color w:val="000000"/>
          <w:sz w:val="52"/>
          <w:szCs w:val="52"/>
          <w:shd w:val="clear" w:color="auto" w:fill="FFFFFF"/>
        </w:rPr>
        <w:t>报</w:t>
      </w:r>
    </w:p>
    <w:p>
      <w:pPr>
        <w:pStyle w:val="4"/>
        <w:widowControl/>
        <w:shd w:val="clear" w:color="auto" w:fill="FFFFFF"/>
        <w:spacing w:before="0" w:beforeAutospacing="0" w:after="0" w:afterAutospacing="0" w:line="580" w:lineRule="atLeast"/>
        <w:jc w:val="center"/>
        <w:rPr>
          <w:rFonts w:ascii="Times New Roman" w:hAnsi="Times New Roman" w:eastAsia="黑体"/>
          <w:color w:val="000000"/>
          <w:sz w:val="52"/>
          <w:szCs w:val="52"/>
          <w:shd w:val="clear" w:color="auto" w:fill="FFFFFF"/>
        </w:rPr>
      </w:pPr>
      <w:r>
        <w:rPr>
          <w:rFonts w:ascii="Times New Roman" w:hAnsi="Times New Roman" w:eastAsia="黑体"/>
          <w:color w:val="000000"/>
          <w:sz w:val="52"/>
          <w:szCs w:val="52"/>
          <w:shd w:val="clear" w:color="auto" w:fill="FFFFFF"/>
        </w:rPr>
        <w:t>价</w:t>
      </w:r>
    </w:p>
    <w:p>
      <w:pPr>
        <w:pStyle w:val="4"/>
        <w:widowControl/>
        <w:shd w:val="clear" w:color="auto" w:fill="FFFFFF"/>
        <w:spacing w:before="0" w:beforeAutospacing="0" w:after="0" w:afterAutospacing="0" w:line="580" w:lineRule="atLeast"/>
        <w:jc w:val="center"/>
        <w:rPr>
          <w:rFonts w:ascii="Times New Roman" w:hAnsi="Times New Roman" w:eastAsia="黑体"/>
          <w:color w:val="000000"/>
          <w:sz w:val="52"/>
          <w:szCs w:val="52"/>
          <w:shd w:val="clear" w:color="auto" w:fill="FFFFFF"/>
        </w:rPr>
      </w:pPr>
      <w:r>
        <w:rPr>
          <w:rFonts w:ascii="Times New Roman" w:hAnsi="Times New Roman" w:eastAsia="黑体"/>
          <w:color w:val="000000"/>
          <w:sz w:val="52"/>
          <w:szCs w:val="52"/>
          <w:shd w:val="clear" w:color="auto" w:fill="FFFFFF"/>
        </w:rPr>
        <w:t>书</w:t>
      </w:r>
    </w:p>
    <w:p>
      <w:pPr>
        <w:pStyle w:val="4"/>
        <w:widowControl/>
        <w:shd w:val="clear" w:color="auto" w:fill="FFFFFF"/>
        <w:spacing w:before="0" w:beforeAutospacing="0" w:after="0" w:afterAutospacing="0" w:line="570" w:lineRule="atLeast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70" w:lineRule="atLeast"/>
        <w:ind w:firstLine="720"/>
        <w:jc w:val="both"/>
        <w:rPr>
          <w:rFonts w:ascii="Times New Roman" w:hAnsi="Times New Roman" w:eastAsia="黑体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eastAsia="黑体"/>
          <w:color w:val="000000"/>
          <w:sz w:val="36"/>
          <w:szCs w:val="36"/>
          <w:shd w:val="clear" w:color="auto" w:fill="FFFFFF"/>
        </w:rPr>
        <w:t>报价单位（盖章）：</w:t>
      </w:r>
    </w:p>
    <w:p>
      <w:pPr>
        <w:pStyle w:val="4"/>
        <w:widowControl/>
        <w:shd w:val="clear" w:color="auto" w:fill="FFFFFF"/>
        <w:spacing w:before="0" w:beforeAutospacing="0" w:after="0" w:afterAutospacing="0" w:line="570" w:lineRule="atLeast"/>
        <w:ind w:firstLine="720"/>
        <w:jc w:val="both"/>
        <w:rPr>
          <w:rFonts w:ascii="Times New Roman" w:hAnsi="Times New Roman"/>
          <w:color w:val="000000"/>
          <w:sz w:val="21"/>
          <w:szCs w:val="21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70" w:lineRule="atLeast"/>
        <w:jc w:val="center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eastAsia="黑体"/>
          <w:color w:val="000000"/>
          <w:sz w:val="36"/>
          <w:szCs w:val="36"/>
          <w:shd w:val="clear" w:color="auto" w:fill="FFFFFF"/>
        </w:rPr>
        <w:t>202</w:t>
      </w:r>
      <w:r>
        <w:rPr>
          <w:rFonts w:hint="eastAsia" w:ascii="Times New Roman" w:hAnsi="Times New Roman" w:eastAsia="黑体"/>
          <w:color w:val="000000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黑体"/>
          <w:color w:val="000000"/>
          <w:sz w:val="36"/>
          <w:szCs w:val="36"/>
          <w:shd w:val="clear" w:color="auto" w:fill="FFFFFF"/>
        </w:rPr>
        <w:t>年  月  日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  <w:t>一、项目名称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重庆市涪陵区儿童医院（区人民医院）劳务派遣服务</w:t>
      </w:r>
      <w:r>
        <w:rPr>
          <w:rFonts w:eastAsia="仿宋_GB2312"/>
          <w:sz w:val="32"/>
          <w:szCs w:val="32"/>
        </w:rPr>
        <w:t>项目。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  <w:t>二、单位基本情况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内容包括但不限于：报价单位基本信息、经营活动范围、相关经验和综合实力等。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相关经验需提供劳务派遣业务开展的详细情况及证明材料。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</w:rPr>
        <w:t>综合实力需提供专业人员配备、人员团队等证明材料。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shd w:val="clear" w:color="auto" w:fill="FFFFFF"/>
          <w:lang w:eastAsia="zh-CN"/>
        </w:rPr>
        <w:t>三</w:t>
      </w:r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  <w:t>、项目报价</w:t>
      </w:r>
    </w:p>
    <w:p>
      <w:pPr>
        <w:ind w:firstLine="640" w:firstLineChars="200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sz w:val="32"/>
          <w:szCs w:val="32"/>
          <w:shd w:val="clear" w:color="auto" w:fill="FFFFFF"/>
        </w:rPr>
        <w:t>管理费：</w:t>
      </w:r>
      <w:r>
        <w:rPr>
          <w:rFonts w:eastAsia="仿宋_GB2312"/>
          <w:color w:val="000000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元/人.月。</w:t>
      </w:r>
    </w:p>
    <w:p>
      <w:pPr>
        <w:spacing w:line="560" w:lineRule="exact"/>
        <w:jc w:val="left"/>
        <w:rPr>
          <w:rFonts w:eastAsia="仿宋_GB2312"/>
          <w:sz w:val="32"/>
          <w:szCs w:val="32"/>
        </w:rPr>
      </w:pPr>
    </w:p>
    <w:p>
      <w:pPr>
        <w:spacing w:line="560" w:lineRule="exact"/>
        <w:jc w:val="left"/>
        <w:rPr>
          <w:rFonts w:eastAsia="仿宋_GB2312"/>
          <w:sz w:val="32"/>
          <w:szCs w:val="32"/>
        </w:rPr>
      </w:pPr>
    </w:p>
    <w:p>
      <w:pPr>
        <w:spacing w:line="560" w:lineRule="exact"/>
        <w:jc w:val="left"/>
        <w:rPr>
          <w:rFonts w:eastAsia="仿宋_GB2312"/>
          <w:sz w:val="32"/>
          <w:szCs w:val="32"/>
        </w:rPr>
      </w:pPr>
    </w:p>
    <w:p>
      <w:pPr>
        <w:spacing w:line="560" w:lineRule="exact"/>
        <w:jc w:val="left"/>
        <w:rPr>
          <w:rFonts w:eastAsia="仿宋_GB2312"/>
          <w:sz w:val="32"/>
          <w:szCs w:val="32"/>
        </w:rPr>
      </w:pPr>
    </w:p>
    <w:p>
      <w:pPr>
        <w:pStyle w:val="10"/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pStyle w:val="10"/>
        <w:rPr>
          <w:rFonts w:eastAsia="仿宋_GB2312"/>
          <w:sz w:val="32"/>
          <w:szCs w:val="32"/>
        </w:rPr>
      </w:pPr>
    </w:p>
    <w:p/>
    <w:p>
      <w:pPr>
        <w:spacing w:line="560" w:lineRule="exact"/>
        <w:jc w:val="left"/>
        <w:rPr>
          <w:rFonts w:eastAsia="仿宋_GB2312"/>
          <w:sz w:val="32"/>
          <w:szCs w:val="32"/>
        </w:rPr>
      </w:pPr>
    </w:p>
    <w:p>
      <w:pPr>
        <w:spacing w:line="560" w:lineRule="exact"/>
        <w:jc w:val="left"/>
        <w:rPr>
          <w:rFonts w:eastAsia="仿宋_GB2312"/>
          <w:sz w:val="32"/>
          <w:szCs w:val="32"/>
        </w:rPr>
      </w:pPr>
    </w:p>
    <w:p>
      <w:pPr>
        <w:spacing w:line="560" w:lineRule="exact"/>
        <w:jc w:val="left"/>
        <w:rPr>
          <w:rFonts w:eastAsia="仿宋_GB2312"/>
          <w:sz w:val="32"/>
          <w:szCs w:val="32"/>
        </w:rPr>
      </w:pPr>
    </w:p>
    <w:p>
      <w:pPr>
        <w:pStyle w:val="10"/>
      </w:pPr>
    </w:p>
    <w:p/>
    <w:p>
      <w:pPr>
        <w:pStyle w:val="1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6BE9C7"/>
    <w:multiLevelType w:val="singleLevel"/>
    <w:tmpl w:val="9C6BE9C7"/>
    <w:lvl w:ilvl="0" w:tentative="0">
      <w:start w:val="1"/>
      <w:numFmt w:val="chineseCounting"/>
      <w:pStyle w:val="9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NzNlNTdlMWZjZmNkNzI4YmZkOGY4MDNmNGM3NjQifQ=="/>
  </w:docVars>
  <w:rsids>
    <w:rsidRoot w:val="4E574532"/>
    <w:rsid w:val="0BFF0CCC"/>
    <w:rsid w:val="0D9219C2"/>
    <w:rsid w:val="1F900826"/>
    <w:rsid w:val="4E574532"/>
    <w:rsid w:val="668E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line="580" w:lineRule="exact"/>
      <w:ind w:left="420" w:leftChars="200"/>
    </w:pPr>
    <w:rPr>
      <w:rFonts w:ascii="Times New Roman" w:hAnsi="Times New Roma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8">
    <w:name w:val="大标题"/>
    <w:basedOn w:val="5"/>
    <w:next w:val="2"/>
    <w:autoRedefine/>
    <w:qFormat/>
    <w:uiPriority w:val="0"/>
    <w:pPr>
      <w:widowControl/>
      <w:ind w:firstLine="480" w:firstLineChars="200"/>
      <w:jc w:val="center"/>
    </w:pPr>
    <w:rPr>
      <w:rFonts w:hint="eastAsia" w:ascii="方正仿宋_GBK" w:hAnsi="方正仿宋_GBK" w:eastAsia="方正小标宋_GBK" w:cs="方正仿宋_GBK"/>
      <w:b w:val="0"/>
      <w:kern w:val="0"/>
      <w:sz w:val="44"/>
      <w:szCs w:val="32"/>
    </w:rPr>
  </w:style>
  <w:style w:type="paragraph" w:customStyle="1" w:styleId="9">
    <w:name w:val="正文格式"/>
    <w:basedOn w:val="1"/>
    <w:next w:val="1"/>
    <w:autoRedefine/>
    <w:qFormat/>
    <w:uiPriority w:val="0"/>
    <w:pPr>
      <w:widowControl/>
      <w:numPr>
        <w:ilvl w:val="0"/>
        <w:numId w:val="1"/>
      </w:numPr>
      <w:ind w:firstLine="880" w:firstLineChars="200"/>
      <w:jc w:val="left"/>
    </w:pPr>
    <w:rPr>
      <w:rFonts w:hint="eastAsia" w:ascii="方正仿宋_GBK" w:hAnsi="方正仿宋_GBK" w:eastAsia="方正仿宋_GBK" w:cs="方正仿宋_GBK"/>
      <w:kern w:val="0"/>
      <w:sz w:val="32"/>
      <w:szCs w:val="32"/>
    </w:rPr>
  </w:style>
  <w:style w:type="paragraph" w:customStyle="1" w:styleId="10">
    <w:name w:val="默认"/>
    <w:next w:val="1"/>
    <w:autoRedefine/>
    <w:qFormat/>
    <w:uiPriority w:val="0"/>
    <w:pPr>
      <w:jc w:val="both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2024-01-29T07:17:00Z</dcterms:created>
  <dc:creator>章美</dc:creator>
  <cp:lastModifiedBy>章美</cp:lastModifiedBy>
  <dcterms:modified xsi:type="dcterms:W3CDTF">2024-01-29T07:17:31Z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93D1F21926BD4E948A116B5A44BD09EB_11</vt:lpwstr>
  </property>
</Properties>
</file>