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A4F4">
      <w:pPr>
        <w:spacing w:line="460" w:lineRule="exact"/>
        <w:textAlignment w:val="baseline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</w:t>
      </w:r>
    </w:p>
    <w:p w14:paraId="4FF4776D">
      <w:pPr>
        <w:spacing w:line="460" w:lineRule="exact"/>
        <w:ind w:firstLine="880" w:firstLineChars="20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涪陵区人民医院宣传品设计制作招标评分表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4"/>
        <w:gridCol w:w="1626"/>
        <w:gridCol w:w="6741"/>
        <w:gridCol w:w="904"/>
        <w:gridCol w:w="922"/>
        <w:gridCol w:w="1507"/>
      </w:tblGrid>
      <w:tr w14:paraId="7C42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 w14:paraId="3E6F87D6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序号</w:t>
            </w:r>
          </w:p>
        </w:tc>
        <w:tc>
          <w:tcPr>
            <w:tcW w:w="1554" w:type="dxa"/>
            <w:vAlign w:val="center"/>
          </w:tcPr>
          <w:p w14:paraId="31C588E5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</w:t>
            </w:r>
          </w:p>
        </w:tc>
        <w:tc>
          <w:tcPr>
            <w:tcW w:w="1626" w:type="dxa"/>
            <w:vAlign w:val="center"/>
          </w:tcPr>
          <w:p w14:paraId="6B678477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分值分配</w:t>
            </w:r>
          </w:p>
        </w:tc>
        <w:tc>
          <w:tcPr>
            <w:tcW w:w="6741" w:type="dxa"/>
            <w:vAlign w:val="center"/>
          </w:tcPr>
          <w:p w14:paraId="667A1786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评  分 内 容</w:t>
            </w:r>
          </w:p>
        </w:tc>
        <w:tc>
          <w:tcPr>
            <w:tcW w:w="904" w:type="dxa"/>
            <w:vAlign w:val="center"/>
          </w:tcPr>
          <w:p w14:paraId="7A1AA23B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满分</w:t>
            </w:r>
          </w:p>
        </w:tc>
        <w:tc>
          <w:tcPr>
            <w:tcW w:w="922" w:type="dxa"/>
            <w:vAlign w:val="center"/>
          </w:tcPr>
          <w:p w14:paraId="7040DE17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评分</w:t>
            </w:r>
          </w:p>
        </w:tc>
        <w:tc>
          <w:tcPr>
            <w:tcW w:w="1507" w:type="dxa"/>
            <w:vAlign w:val="center"/>
          </w:tcPr>
          <w:p w14:paraId="6A7F62F7">
            <w:pPr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备注</w:t>
            </w:r>
          </w:p>
        </w:tc>
      </w:tr>
      <w:tr w14:paraId="79C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 w14:paraId="276CE63B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</w:t>
            </w:r>
          </w:p>
        </w:tc>
        <w:tc>
          <w:tcPr>
            <w:tcW w:w="1554" w:type="dxa"/>
            <w:vAlign w:val="center"/>
          </w:tcPr>
          <w:p w14:paraId="336766AF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公司概况</w:t>
            </w:r>
          </w:p>
        </w:tc>
        <w:tc>
          <w:tcPr>
            <w:tcW w:w="1626" w:type="dxa"/>
            <w:vAlign w:val="center"/>
          </w:tcPr>
          <w:p w14:paraId="311DEA63">
            <w:pPr>
              <w:spacing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741" w:type="dxa"/>
            <w:vAlign w:val="center"/>
          </w:tcPr>
          <w:p w14:paraId="70A81B31">
            <w:pPr>
              <w:numPr>
                <w:ilvl w:val="0"/>
                <w:numId w:val="2"/>
              </w:num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公司证照齐全，有独立法人资格，综合性资源丰富（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分）；</w:t>
            </w:r>
          </w:p>
          <w:p w14:paraId="0F7C1630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2.人员规模组织结构（专业性，与医院需求的契合度）（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分）。</w:t>
            </w:r>
          </w:p>
        </w:tc>
        <w:tc>
          <w:tcPr>
            <w:tcW w:w="904" w:type="dxa"/>
            <w:vAlign w:val="center"/>
          </w:tcPr>
          <w:p w14:paraId="70B0250E">
            <w:pPr>
              <w:spacing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922" w:type="dxa"/>
            <w:vAlign w:val="center"/>
          </w:tcPr>
          <w:p w14:paraId="085F2F9E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3587D30D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EDF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244" w:type="dxa"/>
            <w:vAlign w:val="center"/>
          </w:tcPr>
          <w:p w14:paraId="2D4C2118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</w:t>
            </w:r>
          </w:p>
        </w:tc>
        <w:tc>
          <w:tcPr>
            <w:tcW w:w="1554" w:type="dxa"/>
            <w:vAlign w:val="center"/>
          </w:tcPr>
          <w:p w14:paraId="7724F8BF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策划设计</w:t>
            </w:r>
          </w:p>
        </w:tc>
        <w:tc>
          <w:tcPr>
            <w:tcW w:w="1626" w:type="dxa"/>
            <w:vAlign w:val="center"/>
          </w:tcPr>
          <w:p w14:paraId="6556D1E0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0</w:t>
            </w:r>
          </w:p>
        </w:tc>
        <w:tc>
          <w:tcPr>
            <w:tcW w:w="6741" w:type="dxa"/>
            <w:vAlign w:val="center"/>
          </w:tcPr>
          <w:p w14:paraId="2065F03A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1.整体方案思路清晰、有创意、切合主题，符合医院实际（10分）；</w:t>
            </w:r>
          </w:p>
          <w:p w14:paraId="61ED80D4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2.业绩经验评价（ 投标人近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两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年来类似合同业绩每提供1个得3分。投标人须提供合同原件或复印件第一和最后一页，复印件须加盖投标人公章，否则不得分)（10分）。</w:t>
            </w:r>
          </w:p>
        </w:tc>
        <w:tc>
          <w:tcPr>
            <w:tcW w:w="904" w:type="dxa"/>
            <w:vAlign w:val="center"/>
          </w:tcPr>
          <w:p w14:paraId="550078CE">
            <w:pPr>
              <w:spacing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922" w:type="dxa"/>
            <w:vAlign w:val="center"/>
          </w:tcPr>
          <w:p w14:paraId="49C310C9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6E42AB96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8CC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44" w:type="dxa"/>
            <w:vAlign w:val="center"/>
          </w:tcPr>
          <w:p w14:paraId="62FDE2AD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54" w:type="dxa"/>
            <w:vAlign w:val="center"/>
          </w:tcPr>
          <w:p w14:paraId="484DE223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价格指标</w:t>
            </w:r>
          </w:p>
        </w:tc>
        <w:tc>
          <w:tcPr>
            <w:tcW w:w="1626" w:type="dxa"/>
            <w:vAlign w:val="center"/>
          </w:tcPr>
          <w:p w14:paraId="1B03F18F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6741" w:type="dxa"/>
            <w:vAlign w:val="center"/>
          </w:tcPr>
          <w:p w14:paraId="48A9D69A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由2部分组成：第一部分（1-13项）权重占比为60%，第二部分（14-33项）权重占比为40%，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满足每项限价条件下，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计分方法：报价得分=基准价/供应商总报价*价格指标*权重（基准价为供应商报价平均值，若单项报价超过最高限价，则该部分计分为零）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。</w:t>
            </w:r>
          </w:p>
        </w:tc>
        <w:tc>
          <w:tcPr>
            <w:tcW w:w="904" w:type="dxa"/>
            <w:vAlign w:val="center"/>
          </w:tcPr>
          <w:p w14:paraId="47FD1CA5">
            <w:pPr>
              <w:spacing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922" w:type="dxa"/>
            <w:vAlign w:val="center"/>
          </w:tcPr>
          <w:p w14:paraId="45D5211A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51414A28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8EF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4" w:type="dxa"/>
            <w:vAlign w:val="center"/>
          </w:tcPr>
          <w:p w14:paraId="362E513F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554" w:type="dxa"/>
            <w:vAlign w:val="center"/>
          </w:tcPr>
          <w:p w14:paraId="2224CF96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售后服务</w:t>
            </w:r>
          </w:p>
        </w:tc>
        <w:tc>
          <w:tcPr>
            <w:tcW w:w="1626" w:type="dxa"/>
            <w:vAlign w:val="center"/>
          </w:tcPr>
          <w:p w14:paraId="7CB8E892">
            <w:pPr>
              <w:spacing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741" w:type="dxa"/>
            <w:vAlign w:val="center"/>
          </w:tcPr>
          <w:p w14:paraId="03EEBBC7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材料质量保证、售后服务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承诺，并加盖公章，其内容包括但不限于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售后服务水平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服务周期（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设计、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制作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安装完成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时长）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。</w:t>
            </w:r>
          </w:p>
        </w:tc>
        <w:tc>
          <w:tcPr>
            <w:tcW w:w="904" w:type="dxa"/>
            <w:vAlign w:val="center"/>
          </w:tcPr>
          <w:p w14:paraId="57930E98">
            <w:pPr>
              <w:spacing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922" w:type="dxa"/>
            <w:vAlign w:val="center"/>
          </w:tcPr>
          <w:p w14:paraId="227124FE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228CC3A2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CF7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98" w:type="dxa"/>
            <w:gridSpan w:val="2"/>
            <w:vAlign w:val="center"/>
          </w:tcPr>
          <w:p w14:paraId="2A643369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总 计</w:t>
            </w:r>
          </w:p>
        </w:tc>
        <w:tc>
          <w:tcPr>
            <w:tcW w:w="1626" w:type="dxa"/>
            <w:vAlign w:val="center"/>
          </w:tcPr>
          <w:p w14:paraId="65C093D8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100</w:t>
            </w:r>
          </w:p>
        </w:tc>
        <w:tc>
          <w:tcPr>
            <w:tcW w:w="6741" w:type="dxa"/>
            <w:vAlign w:val="center"/>
          </w:tcPr>
          <w:p w14:paraId="2A789452">
            <w:pPr>
              <w:spacing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04" w:type="dxa"/>
            <w:vAlign w:val="center"/>
          </w:tcPr>
          <w:p w14:paraId="511A83FE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100</w:t>
            </w:r>
          </w:p>
        </w:tc>
        <w:tc>
          <w:tcPr>
            <w:tcW w:w="922" w:type="dxa"/>
            <w:vAlign w:val="center"/>
          </w:tcPr>
          <w:p w14:paraId="585A6972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07" w:type="dxa"/>
            <w:vAlign w:val="center"/>
          </w:tcPr>
          <w:p w14:paraId="14C0B290">
            <w:pPr>
              <w:spacing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6169918F">
      <w:pPr>
        <w:spacing w:line="360" w:lineRule="exact"/>
        <w:textAlignment w:val="baseline"/>
        <w:rPr>
          <w:rFonts w:hint="eastAsia"/>
          <w:sz w:val="20"/>
          <w:lang w:val="en-US" w:eastAsia="zh-CN"/>
        </w:rPr>
      </w:pPr>
    </w:p>
    <w:p w14:paraId="344F2C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BE9C7"/>
    <w:multiLevelType w:val="singleLevel"/>
    <w:tmpl w:val="9C6BE9C7"/>
    <w:lvl w:ilvl="0" w:tentative="0">
      <w:start w:val="1"/>
      <w:numFmt w:val="chineseCounting"/>
      <w:pStyle w:val="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643B372"/>
    <w:multiLevelType w:val="singleLevel"/>
    <w:tmpl w:val="E643B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03768"/>
    <w:rsid w:val="0BFF0CCC"/>
    <w:rsid w:val="0D9219C2"/>
    <w:rsid w:val="1F900826"/>
    <w:rsid w:val="668E6B97"/>
    <w:rsid w:val="685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大标题"/>
    <w:basedOn w:val="3"/>
    <w:next w:val="2"/>
    <w:qFormat/>
    <w:uiPriority w:val="0"/>
    <w:pPr>
      <w:widowControl/>
      <w:ind w:firstLine="480" w:firstLineChars="200"/>
      <w:jc w:val="center"/>
    </w:pPr>
    <w:rPr>
      <w:rFonts w:hint="eastAsia" w:ascii="方正仿宋_GBK" w:hAnsi="方正仿宋_GBK" w:eastAsia="方正小标宋_GBK" w:cs="方正仿宋_GBK"/>
      <w:b w:val="0"/>
      <w:kern w:val="0"/>
      <w:sz w:val="44"/>
      <w:szCs w:val="32"/>
    </w:rPr>
  </w:style>
  <w:style w:type="paragraph" w:customStyle="1" w:styleId="8">
    <w:name w:val="正文格式"/>
    <w:basedOn w:val="1"/>
    <w:next w:val="1"/>
    <w:qFormat/>
    <w:uiPriority w:val="0"/>
    <w:pPr>
      <w:widowControl/>
      <w:numPr>
        <w:ilvl w:val="0"/>
        <w:numId w:val="1"/>
      </w:numPr>
      <w:ind w:firstLine="880" w:firstLineChars="200"/>
      <w:jc w:val="left"/>
    </w:pPr>
    <w:rPr>
      <w:rFonts w:hint="eastAsia" w:ascii="方正仿宋_GBK" w:hAnsi="方正仿宋_GBK" w:eastAsia="方正仿宋_GBK" w:cs="方正仿宋_GBK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2025-10-10T09:15:00Z</dcterms:created>
  <dc:creator>WPS_1724822325</dc:creator>
  <cp:lastModifiedBy>WPS_1724822325</cp:lastModifiedBy>
  <dcterms:modified xsi:type="dcterms:W3CDTF">2025-10-10T09:15:32Z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2765740C71914253821808B1D7B8F9EC_11</vt:lpwstr>
  </property>
  <property fmtid="{D5CDD505-2E9C-101B-9397-08002B2CF9AE}" pid="4" name="KSOTemplateDocerSaveRecord">
    <vt:lpwstr>eyJoZGlkIjoiZTAxNzNlNTdlMWZjZmNkNzI4YmZkOGY4MDNmNGM3NjQiLCJ1c2VySWQiOiIxNjI1MzU5NTg3In0=</vt:lpwstr>
  </property>
</Properties>
</file>